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letter is being sent to you on behalf of the Colorado Family Support Council (CFSC). The CFSC is a non-profit 501(c)(3) organization representing child support professionals across Colorado.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host an annual conference to provide education and training on the ever-changing laws, policies, and procedures to child support workers and attorneys statewide in an effort to stay current and proactive. Our 2022 conference will be held in Vail, CO from June 6th-8th.</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 important part of our annual conference has been to conduct several auctions to benefit charities that assist families.  Each year a charity or charities are chosen that provide services in some regions of Colorado. This year, the CFSC has chosen Caruso Family Charities</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based on their commitment to serving individuals, children and families.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Caruso Family Charities is dedicated to assisting families of a child, adolescent, or young adult who is being treated in Colorado for a life-threatening disease or life-altering event.  Their mission is to relieve some financial pressures so the family may focus on caring for their sick child. Your support can give them an opportunity to help change their future.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would like to ask your business to donate any item to be used in the auction or as a door prize at our conference.  Any donation would be greatly appreciated and we will be pleased to acknowledge your generosity and support.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Each year we are amazed at the generosity and support that businesses such as yours have shown to our organization. It provides us with the potential to broaden the area and number of children and families that may benefit from our fundraisers.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you have any questions regarding our request or donation pickup, please contact me directly at _________________.</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Thank you, in advance, for your willingness to participate in such an important venture.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Sincerely,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Colorado Family Support Council</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